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ABF18" w14:textId="77777777" w:rsidR="00800F5C" w:rsidRDefault="00985EB4" w:rsidP="00985EB4">
      <w:pPr>
        <w:ind w:left="-1134"/>
        <w:rPr>
          <w:rFonts w:asciiTheme="majorHAnsi" w:hAnsiTheme="majorHAnsi" w:cstheme="minorHAnsi"/>
          <w:b/>
          <w:color w:val="FF0066"/>
          <w:sz w:val="72"/>
          <w:szCs w:val="72"/>
        </w:rPr>
      </w:pPr>
      <w:r w:rsidRPr="00985EB4">
        <w:rPr>
          <w:rFonts w:asciiTheme="majorHAnsi" w:hAnsiTheme="majorHAnsi" w:cstheme="minorHAnsi"/>
          <w:b/>
          <w:noProof/>
          <w:color w:val="FF0066"/>
          <w:sz w:val="72"/>
          <w:szCs w:val="72"/>
        </w:rPr>
        <w:drawing>
          <wp:anchor distT="0" distB="0" distL="114300" distR="114300" simplePos="0" relativeHeight="251658240" behindDoc="0" locked="0" layoutInCell="1" allowOverlap="1" wp14:anchorId="54E058D7" wp14:editId="3DBD1BC7">
            <wp:simplePos x="0" y="0"/>
            <wp:positionH relativeFrom="column">
              <wp:posOffset>4457700</wp:posOffset>
            </wp:positionH>
            <wp:positionV relativeFrom="paragraph">
              <wp:posOffset>-114300</wp:posOffset>
            </wp:positionV>
            <wp:extent cx="1473200" cy="1104900"/>
            <wp:effectExtent l="0" t="0" r="0" b="12700"/>
            <wp:wrapSquare wrapText="bothSides"/>
            <wp:docPr id="3" name="Picture 3" descr="C:\Users\DELL\Desktop\Katie\CCU\CC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Katie\CCU\CCU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inorHAnsi"/>
          <w:b/>
          <w:color w:val="FF0066"/>
          <w:sz w:val="72"/>
          <w:szCs w:val="72"/>
        </w:rPr>
        <w:t>C</w:t>
      </w:r>
      <w:r w:rsidRPr="00985EB4">
        <w:rPr>
          <w:rFonts w:asciiTheme="majorHAnsi" w:hAnsiTheme="majorHAnsi" w:cstheme="minorHAnsi"/>
          <w:b/>
          <w:color w:val="FF0066"/>
          <w:sz w:val="72"/>
          <w:szCs w:val="72"/>
        </w:rPr>
        <w:t>reative Canvas Uganda</w:t>
      </w:r>
    </w:p>
    <w:p w14:paraId="04C4341D" w14:textId="7C73E404" w:rsidR="00233A74" w:rsidRDefault="00233A74" w:rsidP="00985EB4">
      <w:pPr>
        <w:ind w:left="-1134"/>
        <w:rPr>
          <w:rFonts w:asciiTheme="majorHAnsi" w:hAnsiTheme="majorHAnsi" w:cstheme="majorHAnsi"/>
          <w:b/>
          <w:color w:val="FF0066"/>
          <w:sz w:val="48"/>
          <w:szCs w:val="48"/>
        </w:rPr>
      </w:pPr>
      <w:r w:rsidRPr="00233A74">
        <w:rPr>
          <w:rFonts w:asciiTheme="majorHAnsi" w:hAnsiTheme="majorHAnsi" w:cstheme="majorHAnsi"/>
          <w:b/>
          <w:color w:val="FF0066"/>
          <w:sz w:val="48"/>
          <w:szCs w:val="48"/>
        </w:rPr>
        <w:t>October</w:t>
      </w:r>
      <w:r>
        <w:rPr>
          <w:rFonts w:asciiTheme="majorHAnsi" w:hAnsiTheme="majorHAnsi" w:cstheme="majorHAnsi"/>
          <w:b/>
          <w:color w:val="FF0066"/>
          <w:sz w:val="48"/>
          <w:szCs w:val="48"/>
        </w:rPr>
        <w:t>/November</w:t>
      </w:r>
      <w:r w:rsidRPr="00233A74">
        <w:rPr>
          <w:rFonts w:asciiTheme="majorHAnsi" w:hAnsiTheme="majorHAnsi" w:cstheme="majorHAnsi"/>
          <w:b/>
          <w:color w:val="FF0066"/>
          <w:sz w:val="48"/>
          <w:szCs w:val="48"/>
        </w:rPr>
        <w:t xml:space="preserve"> Newsletter</w:t>
      </w:r>
    </w:p>
    <w:p w14:paraId="1AF1E60B" w14:textId="3235A0DA" w:rsidR="00800F5C" w:rsidRDefault="00297001" w:rsidP="00985EB4">
      <w:pPr>
        <w:ind w:left="-1134"/>
        <w:rPr>
          <w:rFonts w:asciiTheme="majorHAnsi" w:hAnsiTheme="majorHAnsi" w:cstheme="minorHAnsi"/>
          <w:sz w:val="26"/>
          <w:szCs w:val="26"/>
        </w:rPr>
      </w:pPr>
      <w:r>
        <w:rPr>
          <w:noProof/>
        </w:rPr>
        <w:drawing>
          <wp:anchor distT="0" distB="0" distL="114300" distR="114300" simplePos="0" relativeHeight="251665408" behindDoc="0" locked="0" layoutInCell="1" allowOverlap="1" wp14:anchorId="1ADF7BCF" wp14:editId="0A9D77DD">
            <wp:simplePos x="0" y="0"/>
            <wp:positionH relativeFrom="column">
              <wp:posOffset>1943100</wp:posOffset>
            </wp:positionH>
            <wp:positionV relativeFrom="paragraph">
              <wp:posOffset>1859915</wp:posOffset>
            </wp:positionV>
            <wp:extent cx="3432175" cy="2286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8.jpg"/>
                    <pic:cNvPicPr/>
                  </pic:nvPicPr>
                  <pic:blipFill rotWithShape="1">
                    <a:blip r:embed="rId7">
                      <a:extLst>
                        <a:ext uri="{28A0092B-C50C-407E-A947-70E740481C1C}">
                          <a14:useLocalDpi xmlns:a14="http://schemas.microsoft.com/office/drawing/2010/main" val="0"/>
                        </a:ext>
                      </a:extLst>
                    </a:blip>
                    <a:srcRect b="33395"/>
                    <a:stretch/>
                  </pic:blipFill>
                  <pic:spPr bwMode="auto">
                    <a:xfrm>
                      <a:off x="0" y="0"/>
                      <a:ext cx="343217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60C0D96" wp14:editId="27720517">
            <wp:simplePos x="0" y="0"/>
            <wp:positionH relativeFrom="column">
              <wp:posOffset>-685800</wp:posOffset>
            </wp:positionH>
            <wp:positionV relativeFrom="paragraph">
              <wp:posOffset>1859915</wp:posOffset>
            </wp:positionV>
            <wp:extent cx="2171700" cy="2183765"/>
            <wp:effectExtent l="0" t="0" r="1270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71700" cy="2183765"/>
                    </a:xfrm>
                    <a:prstGeom prst="rect">
                      <a:avLst/>
                    </a:prstGeom>
                  </pic:spPr>
                </pic:pic>
              </a:graphicData>
            </a:graphic>
            <wp14:sizeRelH relativeFrom="margin">
              <wp14:pctWidth>0</wp14:pctWidth>
            </wp14:sizeRelH>
            <wp14:sizeRelV relativeFrom="margin">
              <wp14:pctHeight>0</wp14:pctHeight>
            </wp14:sizeRelV>
          </wp:anchor>
        </w:drawing>
      </w:r>
      <w:r w:rsidR="00800F5C">
        <w:rPr>
          <w:rFonts w:asciiTheme="majorHAnsi" w:hAnsiTheme="majorHAnsi" w:cstheme="minorHAnsi"/>
          <w:sz w:val="26"/>
          <w:szCs w:val="26"/>
        </w:rPr>
        <w:t>Welco</w:t>
      </w:r>
      <w:r w:rsidR="001F1FAD">
        <w:rPr>
          <w:rFonts w:asciiTheme="majorHAnsi" w:hAnsiTheme="majorHAnsi" w:cstheme="minorHAnsi"/>
          <w:sz w:val="26"/>
          <w:szCs w:val="26"/>
        </w:rPr>
        <w:t>me all to the latest newsletter.</w:t>
      </w:r>
      <w:r w:rsidR="00800F5C">
        <w:rPr>
          <w:rFonts w:asciiTheme="majorHAnsi" w:hAnsiTheme="majorHAnsi" w:cstheme="minorHAnsi"/>
          <w:sz w:val="26"/>
          <w:szCs w:val="26"/>
        </w:rPr>
        <w:t xml:space="preserve"> This month has had a main focus on roofing and painting. After some unique Ugandan building techniques, t</w:t>
      </w:r>
      <w:r>
        <w:rPr>
          <w:rFonts w:asciiTheme="majorHAnsi" w:hAnsiTheme="majorHAnsi" w:cstheme="minorHAnsi"/>
          <w:sz w:val="26"/>
          <w:szCs w:val="26"/>
        </w:rPr>
        <w:t>he roof for the community centre</w:t>
      </w:r>
      <w:r w:rsidR="00800F5C">
        <w:rPr>
          <w:rFonts w:asciiTheme="majorHAnsi" w:hAnsiTheme="majorHAnsi" w:cstheme="minorHAnsi"/>
          <w:sz w:val="26"/>
          <w:szCs w:val="26"/>
        </w:rPr>
        <w:t xml:space="preserve"> has officially been finished! It has a guttering system that means every time it rains</w:t>
      </w:r>
      <w:r w:rsidR="00DA02CE">
        <w:rPr>
          <w:rFonts w:asciiTheme="majorHAnsi" w:hAnsiTheme="majorHAnsi" w:cstheme="minorHAnsi"/>
          <w:sz w:val="26"/>
          <w:szCs w:val="26"/>
        </w:rPr>
        <w:t xml:space="preserve"> (</w:t>
      </w:r>
      <w:r w:rsidR="00233A74">
        <w:rPr>
          <w:rFonts w:asciiTheme="majorHAnsi" w:hAnsiTheme="majorHAnsi" w:cstheme="minorHAnsi"/>
          <w:sz w:val="26"/>
          <w:szCs w:val="26"/>
        </w:rPr>
        <w:t xml:space="preserve">and </w:t>
      </w:r>
      <w:r w:rsidR="00DA02CE">
        <w:rPr>
          <w:rFonts w:asciiTheme="majorHAnsi" w:hAnsiTheme="majorHAnsi" w:cstheme="minorHAnsi"/>
          <w:sz w:val="26"/>
          <w:szCs w:val="26"/>
        </w:rPr>
        <w:t>considering it is currently the rainy season</w:t>
      </w:r>
      <w:r w:rsidR="00233A74">
        <w:rPr>
          <w:rFonts w:asciiTheme="majorHAnsi" w:hAnsiTheme="majorHAnsi" w:cstheme="minorHAnsi"/>
          <w:sz w:val="26"/>
          <w:szCs w:val="26"/>
        </w:rPr>
        <w:t>,</w:t>
      </w:r>
      <w:r w:rsidR="00DA02CE">
        <w:rPr>
          <w:rFonts w:asciiTheme="majorHAnsi" w:hAnsiTheme="majorHAnsi" w:cstheme="minorHAnsi"/>
          <w:sz w:val="26"/>
          <w:szCs w:val="26"/>
        </w:rPr>
        <w:t xml:space="preserve"> this is pretty often)</w:t>
      </w:r>
      <w:r w:rsidR="00800F5C">
        <w:rPr>
          <w:rFonts w:asciiTheme="majorHAnsi" w:hAnsiTheme="majorHAnsi" w:cstheme="minorHAnsi"/>
          <w:sz w:val="26"/>
          <w:szCs w:val="26"/>
        </w:rPr>
        <w:t>, the water that runs off the roof is collected</w:t>
      </w:r>
      <w:r>
        <w:rPr>
          <w:rFonts w:asciiTheme="majorHAnsi" w:hAnsiTheme="majorHAnsi" w:cstheme="minorHAnsi"/>
          <w:sz w:val="26"/>
          <w:szCs w:val="26"/>
        </w:rPr>
        <w:t xml:space="preserve"> in the water tank and can be used at the centre</w:t>
      </w:r>
      <w:r w:rsidR="00DA02CE">
        <w:rPr>
          <w:rFonts w:asciiTheme="majorHAnsi" w:hAnsiTheme="majorHAnsi" w:cstheme="minorHAnsi"/>
          <w:sz w:val="26"/>
          <w:szCs w:val="26"/>
        </w:rPr>
        <w:t>. Thus there is a self-sustainable water source – something that everyone here is beyond excited about.</w:t>
      </w:r>
    </w:p>
    <w:p w14:paraId="4D13043E" w14:textId="77777777" w:rsidR="00297001" w:rsidRDefault="00297001" w:rsidP="00297001">
      <w:pPr>
        <w:rPr>
          <w:rFonts w:asciiTheme="majorHAnsi" w:hAnsiTheme="majorHAnsi"/>
          <w:sz w:val="26"/>
          <w:szCs w:val="26"/>
        </w:rPr>
      </w:pPr>
    </w:p>
    <w:p w14:paraId="6D96ACF7" w14:textId="4C1B1869" w:rsidR="006733E1" w:rsidRDefault="00DD14F3" w:rsidP="00985EB4">
      <w:pPr>
        <w:ind w:left="-993"/>
        <w:rPr>
          <w:rFonts w:asciiTheme="majorHAnsi" w:hAnsiTheme="majorHAnsi"/>
          <w:sz w:val="26"/>
          <w:szCs w:val="26"/>
        </w:rPr>
      </w:pPr>
      <w:r w:rsidRPr="00DA02CE">
        <w:rPr>
          <w:noProof/>
          <w:sz w:val="26"/>
          <w:szCs w:val="26"/>
        </w:rPr>
        <w:drawing>
          <wp:anchor distT="0" distB="0" distL="114300" distR="114300" simplePos="0" relativeHeight="251663360" behindDoc="0" locked="0" layoutInCell="1" allowOverlap="1" wp14:anchorId="5C3A15C6" wp14:editId="3B6245A4">
            <wp:simplePos x="0" y="0"/>
            <wp:positionH relativeFrom="column">
              <wp:posOffset>2171700</wp:posOffset>
            </wp:positionH>
            <wp:positionV relativeFrom="paragraph">
              <wp:posOffset>1685925</wp:posOffset>
            </wp:positionV>
            <wp:extent cx="3276600" cy="24574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5.jpg"/>
                    <pic:cNvPicPr/>
                  </pic:nvPicPr>
                  <pic:blipFill>
                    <a:blip r:embed="rId9">
                      <a:extLst>
                        <a:ext uri="{28A0092B-C50C-407E-A947-70E740481C1C}">
                          <a14:useLocalDpi xmlns:a14="http://schemas.microsoft.com/office/drawing/2010/main" val="0"/>
                        </a:ext>
                      </a:extLst>
                    </a:blip>
                    <a:stretch>
                      <a:fillRect/>
                    </a:stretch>
                  </pic:blipFill>
                  <pic:spPr>
                    <a:xfrm>
                      <a:off x="0" y="0"/>
                      <a:ext cx="3276600" cy="2457450"/>
                    </a:xfrm>
                    <a:prstGeom prst="rect">
                      <a:avLst/>
                    </a:prstGeom>
                  </pic:spPr>
                </pic:pic>
              </a:graphicData>
            </a:graphic>
            <wp14:sizeRelH relativeFrom="page">
              <wp14:pctWidth>0</wp14:pctWidth>
            </wp14:sizeRelH>
            <wp14:sizeRelV relativeFrom="page">
              <wp14:pctHeight>0</wp14:pctHeight>
            </wp14:sizeRelV>
          </wp:anchor>
        </w:drawing>
      </w:r>
      <w:r w:rsidR="00DA02CE" w:rsidRPr="00DA02CE">
        <w:rPr>
          <w:rFonts w:asciiTheme="majorHAnsi" w:hAnsiTheme="majorHAnsi"/>
          <w:sz w:val="26"/>
          <w:szCs w:val="26"/>
        </w:rPr>
        <w:t>There has also</w:t>
      </w:r>
      <w:r w:rsidR="00297001">
        <w:rPr>
          <w:rFonts w:asciiTheme="majorHAnsi" w:hAnsiTheme="majorHAnsi"/>
          <w:sz w:val="26"/>
          <w:szCs w:val="26"/>
        </w:rPr>
        <w:t xml:space="preserve"> been a mass paint-job taking place</w:t>
      </w:r>
      <w:r w:rsidR="00DA02CE" w:rsidRPr="00DA02CE">
        <w:rPr>
          <w:rFonts w:asciiTheme="majorHAnsi" w:hAnsiTheme="majorHAnsi"/>
          <w:sz w:val="26"/>
          <w:szCs w:val="26"/>
        </w:rPr>
        <w:t>. The</w:t>
      </w:r>
      <w:r w:rsidR="00DA02CE">
        <w:rPr>
          <w:rFonts w:asciiTheme="majorHAnsi" w:hAnsiTheme="majorHAnsi"/>
          <w:sz w:val="26"/>
          <w:szCs w:val="26"/>
        </w:rPr>
        <w:t xml:space="preserve"> building</w:t>
      </w:r>
      <w:r w:rsidR="00233A74">
        <w:rPr>
          <w:rFonts w:asciiTheme="majorHAnsi" w:hAnsiTheme="majorHAnsi"/>
          <w:sz w:val="26"/>
          <w:szCs w:val="26"/>
        </w:rPr>
        <w:t>s</w:t>
      </w:r>
      <w:r w:rsidR="00DA02CE">
        <w:rPr>
          <w:rFonts w:asciiTheme="majorHAnsi" w:hAnsiTheme="majorHAnsi"/>
          <w:sz w:val="26"/>
          <w:szCs w:val="26"/>
        </w:rPr>
        <w:t xml:space="preserve"> that will be used for classrooms, the library and the kitchen have all been given a new lease of life thanks to the expertly chosen colour pallet that was used. The </w:t>
      </w:r>
      <w:r w:rsidR="00297001">
        <w:rPr>
          <w:rFonts w:asciiTheme="majorHAnsi" w:hAnsiTheme="majorHAnsi"/>
          <w:sz w:val="26"/>
          <w:szCs w:val="26"/>
        </w:rPr>
        <w:t>latr</w:t>
      </w:r>
      <w:r w:rsidR="00233A74">
        <w:rPr>
          <w:rFonts w:asciiTheme="majorHAnsi" w:hAnsiTheme="majorHAnsi"/>
          <w:sz w:val="26"/>
          <w:szCs w:val="26"/>
        </w:rPr>
        <w:t>ines are also looking fantastic after a good lick of paint</w:t>
      </w:r>
      <w:r>
        <w:rPr>
          <w:rFonts w:asciiTheme="majorHAnsi" w:hAnsiTheme="majorHAnsi"/>
          <w:sz w:val="26"/>
          <w:szCs w:val="26"/>
        </w:rPr>
        <w:t>.</w:t>
      </w:r>
      <w:r w:rsidR="00297001">
        <w:rPr>
          <w:rFonts w:asciiTheme="majorHAnsi" w:hAnsiTheme="majorHAnsi"/>
          <w:sz w:val="26"/>
          <w:szCs w:val="26"/>
        </w:rPr>
        <w:t xml:space="preserve"> Still to paint is the chicken coop and the inside of the community centre, so look out for pictures of those finished products!</w:t>
      </w:r>
    </w:p>
    <w:p w14:paraId="487675E4" w14:textId="77777777" w:rsidR="00297001" w:rsidRDefault="00DD14F3" w:rsidP="00985EB4">
      <w:pPr>
        <w:ind w:left="-993"/>
        <w:rPr>
          <w:rFonts w:asciiTheme="majorHAnsi" w:hAnsiTheme="majorHAnsi"/>
          <w:sz w:val="26"/>
          <w:szCs w:val="26"/>
        </w:rPr>
      </w:pPr>
      <w:r w:rsidRPr="00DA02CE">
        <w:rPr>
          <w:noProof/>
          <w:sz w:val="26"/>
          <w:szCs w:val="26"/>
        </w:rPr>
        <w:drawing>
          <wp:anchor distT="0" distB="0" distL="114300" distR="114300" simplePos="0" relativeHeight="251659264" behindDoc="0" locked="0" layoutInCell="1" allowOverlap="1" wp14:anchorId="44166FF5" wp14:editId="2BD1D981">
            <wp:simplePos x="0" y="0"/>
            <wp:positionH relativeFrom="column">
              <wp:posOffset>-342900</wp:posOffset>
            </wp:positionH>
            <wp:positionV relativeFrom="paragraph">
              <wp:posOffset>168275</wp:posOffset>
            </wp:positionV>
            <wp:extent cx="1828800" cy="24371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3.jpg"/>
                    <pic:cNvPicPr/>
                  </pic:nvPicPr>
                  <pic:blipFill>
                    <a:blip r:embed="rId10">
                      <a:extLst>
                        <a:ext uri="{28A0092B-C50C-407E-A947-70E740481C1C}">
                          <a14:useLocalDpi xmlns:a14="http://schemas.microsoft.com/office/drawing/2010/main" val="0"/>
                        </a:ext>
                      </a:extLst>
                    </a:blip>
                    <a:stretch>
                      <a:fillRect/>
                    </a:stretch>
                  </pic:blipFill>
                  <pic:spPr>
                    <a:xfrm>
                      <a:off x="0" y="0"/>
                      <a:ext cx="1828800" cy="2437130"/>
                    </a:xfrm>
                    <a:prstGeom prst="rect">
                      <a:avLst/>
                    </a:prstGeom>
                  </pic:spPr>
                </pic:pic>
              </a:graphicData>
            </a:graphic>
            <wp14:sizeRelH relativeFrom="page">
              <wp14:pctWidth>0</wp14:pctWidth>
            </wp14:sizeRelH>
            <wp14:sizeRelV relativeFrom="page">
              <wp14:pctHeight>0</wp14:pctHeight>
            </wp14:sizeRelV>
          </wp:anchor>
        </w:drawing>
      </w:r>
    </w:p>
    <w:p w14:paraId="039596E8" w14:textId="77777777" w:rsidR="00297001" w:rsidRDefault="00297001" w:rsidP="00985EB4">
      <w:pPr>
        <w:ind w:left="-993"/>
        <w:rPr>
          <w:rFonts w:asciiTheme="majorHAnsi" w:hAnsiTheme="majorHAnsi"/>
          <w:sz w:val="26"/>
          <w:szCs w:val="26"/>
        </w:rPr>
      </w:pPr>
    </w:p>
    <w:p w14:paraId="1CCAE50D" w14:textId="77777777" w:rsidR="00297001" w:rsidRDefault="00297001" w:rsidP="00985EB4">
      <w:pPr>
        <w:ind w:left="-993"/>
        <w:rPr>
          <w:rFonts w:asciiTheme="majorHAnsi" w:hAnsiTheme="majorHAnsi"/>
          <w:sz w:val="26"/>
          <w:szCs w:val="26"/>
        </w:rPr>
      </w:pPr>
    </w:p>
    <w:p w14:paraId="2EC1E1FD" w14:textId="77777777" w:rsidR="00297001" w:rsidRDefault="00297001" w:rsidP="00985EB4">
      <w:pPr>
        <w:ind w:left="-993"/>
        <w:rPr>
          <w:rFonts w:asciiTheme="majorHAnsi" w:hAnsiTheme="majorHAnsi"/>
          <w:sz w:val="26"/>
          <w:szCs w:val="26"/>
        </w:rPr>
      </w:pPr>
    </w:p>
    <w:p w14:paraId="5F077E93" w14:textId="77777777" w:rsidR="00297001" w:rsidRDefault="00297001" w:rsidP="00985EB4">
      <w:pPr>
        <w:ind w:left="-993"/>
        <w:rPr>
          <w:rFonts w:asciiTheme="majorHAnsi" w:hAnsiTheme="majorHAnsi"/>
          <w:sz w:val="26"/>
          <w:szCs w:val="26"/>
        </w:rPr>
      </w:pPr>
    </w:p>
    <w:p w14:paraId="3D8FBB2C" w14:textId="77777777" w:rsidR="00297001" w:rsidRDefault="00297001" w:rsidP="00985EB4">
      <w:pPr>
        <w:ind w:left="-993"/>
        <w:rPr>
          <w:rFonts w:asciiTheme="majorHAnsi" w:hAnsiTheme="majorHAnsi"/>
          <w:sz w:val="26"/>
          <w:szCs w:val="26"/>
        </w:rPr>
      </w:pPr>
    </w:p>
    <w:p w14:paraId="4E0C64CB" w14:textId="77777777" w:rsidR="00297001" w:rsidRDefault="00297001" w:rsidP="00985EB4">
      <w:pPr>
        <w:ind w:left="-993"/>
        <w:rPr>
          <w:rFonts w:asciiTheme="majorHAnsi" w:hAnsiTheme="majorHAnsi"/>
          <w:sz w:val="26"/>
          <w:szCs w:val="26"/>
        </w:rPr>
      </w:pPr>
    </w:p>
    <w:p w14:paraId="25D42705" w14:textId="2E9BDB92" w:rsidR="00233A74" w:rsidRDefault="00DD14F3" w:rsidP="00985EB4">
      <w:pPr>
        <w:ind w:left="-993"/>
        <w:rPr>
          <w:rFonts w:asciiTheme="majorHAnsi" w:hAnsiTheme="majorHAnsi"/>
          <w:sz w:val="26"/>
          <w:szCs w:val="26"/>
        </w:rPr>
      </w:pPr>
      <w:r w:rsidRPr="00DA02CE">
        <w:rPr>
          <w:noProof/>
          <w:sz w:val="26"/>
          <w:szCs w:val="26"/>
        </w:rPr>
        <w:drawing>
          <wp:anchor distT="0" distB="0" distL="114300" distR="114300" simplePos="0" relativeHeight="251664384" behindDoc="0" locked="0" layoutInCell="1" allowOverlap="1" wp14:anchorId="2C91F8FD" wp14:editId="7709D48E">
            <wp:simplePos x="0" y="0"/>
            <wp:positionH relativeFrom="column">
              <wp:posOffset>3314700</wp:posOffset>
            </wp:positionH>
            <wp:positionV relativeFrom="paragraph">
              <wp:posOffset>0</wp:posOffset>
            </wp:positionV>
            <wp:extent cx="2788285" cy="2962910"/>
            <wp:effectExtent l="0" t="0" r="5715" b="8890"/>
            <wp:wrapTight wrapText="bothSides">
              <wp:wrapPolygon edited="0">
                <wp:start x="0" y="0"/>
                <wp:lineTo x="0" y="21480"/>
                <wp:lineTo x="21448" y="21480"/>
                <wp:lineTo x="2144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2.jpg"/>
                    <pic:cNvPicPr/>
                  </pic:nvPicPr>
                  <pic:blipFill rotWithShape="1">
                    <a:blip r:embed="rId11">
                      <a:extLst>
                        <a:ext uri="{28A0092B-C50C-407E-A947-70E740481C1C}">
                          <a14:useLocalDpi xmlns:a14="http://schemas.microsoft.com/office/drawing/2010/main" val="0"/>
                        </a:ext>
                      </a:extLst>
                    </a:blip>
                    <a:srcRect t="20268"/>
                    <a:stretch/>
                  </pic:blipFill>
                  <pic:spPr bwMode="auto">
                    <a:xfrm>
                      <a:off x="0" y="0"/>
                      <a:ext cx="2788285" cy="296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A74">
        <w:rPr>
          <w:rFonts w:asciiTheme="majorHAnsi" w:hAnsiTheme="majorHAnsi"/>
          <w:sz w:val="26"/>
          <w:szCs w:val="26"/>
        </w:rPr>
        <w:t>After a chance encounter with a villager at the local shop, we questioned Carson more about the original uses for this building, and discovered a tragic history. The main hub and its outbuildings were, for many years, the only</w:t>
      </w:r>
      <w:r w:rsidR="00297001">
        <w:rPr>
          <w:rFonts w:asciiTheme="majorHAnsi" w:hAnsiTheme="majorHAnsi"/>
          <w:sz w:val="26"/>
          <w:szCs w:val="26"/>
        </w:rPr>
        <w:t xml:space="preserve"> discotheque </w:t>
      </w:r>
      <w:r w:rsidR="00233A74">
        <w:rPr>
          <w:rFonts w:asciiTheme="majorHAnsi" w:hAnsiTheme="majorHAnsi"/>
          <w:sz w:val="26"/>
          <w:szCs w:val="26"/>
        </w:rPr>
        <w:t xml:space="preserve">in the Masaka area. Due to the activities associated with discotheques, the centre </w:t>
      </w:r>
      <w:r w:rsidR="001F1FAD">
        <w:rPr>
          <w:rFonts w:asciiTheme="majorHAnsi" w:hAnsiTheme="majorHAnsi"/>
          <w:sz w:val="26"/>
          <w:szCs w:val="26"/>
        </w:rPr>
        <w:t xml:space="preserve">sadly </w:t>
      </w:r>
      <w:r w:rsidR="00233A74">
        <w:rPr>
          <w:rFonts w:asciiTheme="majorHAnsi" w:hAnsiTheme="majorHAnsi"/>
          <w:sz w:val="26"/>
          <w:szCs w:val="26"/>
        </w:rPr>
        <w:t xml:space="preserve">ended </w:t>
      </w:r>
      <w:r w:rsidR="001F1FAD">
        <w:rPr>
          <w:rFonts w:asciiTheme="majorHAnsi" w:hAnsiTheme="majorHAnsi"/>
          <w:sz w:val="26"/>
          <w:szCs w:val="26"/>
        </w:rPr>
        <w:t>up being a hub for the spread of HIV,</w:t>
      </w:r>
      <w:r w:rsidR="00233A74">
        <w:rPr>
          <w:rFonts w:asciiTheme="majorHAnsi" w:hAnsiTheme="majorHAnsi"/>
          <w:sz w:val="26"/>
          <w:szCs w:val="26"/>
        </w:rPr>
        <w:t xml:space="preserve"> earning the name for itself as the place where much of the HIV in the Masaka area was contracted. For this reason, the centre was closed in 2009 and has sat empty ever since.</w:t>
      </w:r>
    </w:p>
    <w:p w14:paraId="34E51EEE" w14:textId="3E7A29AA" w:rsidR="00DD14F3" w:rsidRDefault="00233A74" w:rsidP="00233A74">
      <w:pPr>
        <w:ind w:left="-993"/>
        <w:rPr>
          <w:rFonts w:asciiTheme="majorHAnsi" w:hAnsiTheme="majorHAnsi" w:cstheme="minorHAnsi"/>
          <w:sz w:val="26"/>
          <w:szCs w:val="26"/>
        </w:rPr>
      </w:pPr>
      <w:r>
        <w:rPr>
          <w:rFonts w:asciiTheme="majorHAnsi" w:hAnsiTheme="majorHAnsi"/>
          <w:sz w:val="26"/>
          <w:szCs w:val="26"/>
        </w:rPr>
        <w:t>This sad story was hard to hear, but we definitely feel a bittersweet silver lining that, from now on, this centre will be used to support the kids living with the aftermath of the HIV decimation</w:t>
      </w:r>
      <w:r w:rsidR="001F1FAD">
        <w:rPr>
          <w:rFonts w:asciiTheme="majorHAnsi" w:hAnsiTheme="majorHAnsi"/>
          <w:sz w:val="26"/>
          <w:szCs w:val="26"/>
        </w:rPr>
        <w:t xml:space="preserve">; it </w:t>
      </w:r>
      <w:r>
        <w:rPr>
          <w:rFonts w:asciiTheme="majorHAnsi" w:hAnsiTheme="majorHAnsi"/>
          <w:sz w:val="26"/>
          <w:szCs w:val="26"/>
        </w:rPr>
        <w:t>has inspired us even more to ensure that</w:t>
      </w:r>
      <w:r>
        <w:rPr>
          <w:rFonts w:asciiTheme="majorHAnsi" w:hAnsiTheme="majorHAnsi" w:cstheme="minorHAnsi"/>
          <w:sz w:val="26"/>
          <w:szCs w:val="26"/>
        </w:rPr>
        <w:t xml:space="preserve"> the future of the centre is only </w:t>
      </w:r>
      <w:r w:rsidR="001F1FAD">
        <w:rPr>
          <w:rFonts w:asciiTheme="majorHAnsi" w:hAnsiTheme="majorHAnsi" w:cstheme="minorHAnsi"/>
          <w:sz w:val="26"/>
          <w:szCs w:val="26"/>
        </w:rPr>
        <w:t>positive</w:t>
      </w:r>
      <w:r>
        <w:rPr>
          <w:rFonts w:asciiTheme="majorHAnsi" w:hAnsiTheme="majorHAnsi" w:cstheme="minorHAnsi"/>
          <w:sz w:val="26"/>
          <w:szCs w:val="26"/>
        </w:rPr>
        <w:t>.</w:t>
      </w:r>
    </w:p>
    <w:p w14:paraId="048A601B" w14:textId="77777777" w:rsidR="00233A74" w:rsidRDefault="00233A74" w:rsidP="00233A74">
      <w:pPr>
        <w:ind w:left="-993"/>
        <w:rPr>
          <w:rFonts w:asciiTheme="majorHAnsi" w:hAnsiTheme="majorHAnsi" w:cstheme="minorHAnsi"/>
          <w:sz w:val="26"/>
          <w:szCs w:val="26"/>
        </w:rPr>
      </w:pPr>
    </w:p>
    <w:p w14:paraId="4DB744EC" w14:textId="77777777" w:rsidR="00233A74" w:rsidRDefault="00233A74" w:rsidP="00233A74">
      <w:pPr>
        <w:ind w:left="-993"/>
        <w:rPr>
          <w:rFonts w:asciiTheme="majorHAnsi" w:hAnsiTheme="majorHAnsi" w:cstheme="minorHAnsi"/>
          <w:b/>
          <w:color w:val="FF0066"/>
          <w:sz w:val="32"/>
          <w:szCs w:val="32"/>
        </w:rPr>
      </w:pPr>
      <w:r w:rsidRPr="00233A74">
        <w:rPr>
          <w:rFonts w:asciiTheme="majorHAnsi" w:hAnsiTheme="majorHAnsi" w:cstheme="minorHAnsi"/>
          <w:b/>
          <w:color w:val="FF0066"/>
          <w:sz w:val="32"/>
          <w:szCs w:val="32"/>
        </w:rPr>
        <w:t>Coming this month…</w:t>
      </w:r>
    </w:p>
    <w:p w14:paraId="16A14FC0" w14:textId="4E644158" w:rsidR="00233A74" w:rsidRDefault="00233A74" w:rsidP="00233A74">
      <w:pPr>
        <w:ind w:left="-993"/>
        <w:rPr>
          <w:rFonts w:asciiTheme="majorHAnsi" w:hAnsiTheme="majorHAnsi" w:cstheme="minorHAnsi"/>
          <w:sz w:val="26"/>
          <w:szCs w:val="26"/>
        </w:rPr>
      </w:pPr>
      <w:r>
        <w:rPr>
          <w:rFonts w:asciiTheme="majorHAnsi" w:hAnsiTheme="majorHAnsi" w:cstheme="minorHAnsi"/>
          <w:sz w:val="26"/>
          <w:szCs w:val="26"/>
        </w:rPr>
        <w:t>Plans for the coming weeks include:</w:t>
      </w:r>
    </w:p>
    <w:p w14:paraId="501EF32F" w14:textId="68F8C75F" w:rsidR="00233A74" w:rsidRDefault="00233A74" w:rsidP="00233A74">
      <w:pPr>
        <w:pStyle w:val="ListParagraph"/>
        <w:numPr>
          <w:ilvl w:val="0"/>
          <w:numId w:val="2"/>
        </w:numPr>
        <w:rPr>
          <w:rFonts w:asciiTheme="majorHAnsi" w:hAnsiTheme="majorHAnsi" w:cstheme="minorHAnsi"/>
          <w:sz w:val="26"/>
          <w:szCs w:val="26"/>
        </w:rPr>
      </w:pPr>
      <w:r w:rsidRPr="00233A74">
        <w:rPr>
          <w:rFonts w:asciiTheme="majorHAnsi" w:hAnsiTheme="majorHAnsi" w:cstheme="minorHAnsi"/>
          <w:sz w:val="26"/>
          <w:szCs w:val="26"/>
        </w:rPr>
        <w:t>Fencing the area for security</w:t>
      </w:r>
    </w:p>
    <w:p w14:paraId="2B0568FF" w14:textId="48C8E7EA" w:rsidR="00233A74" w:rsidRDefault="00233A74" w:rsidP="00233A74">
      <w:pPr>
        <w:pStyle w:val="ListParagraph"/>
        <w:numPr>
          <w:ilvl w:val="0"/>
          <w:numId w:val="2"/>
        </w:numPr>
        <w:rPr>
          <w:rFonts w:asciiTheme="majorHAnsi" w:hAnsiTheme="majorHAnsi" w:cstheme="minorHAnsi"/>
          <w:sz w:val="26"/>
          <w:szCs w:val="26"/>
        </w:rPr>
      </w:pPr>
      <w:r>
        <w:rPr>
          <w:rFonts w:asciiTheme="majorHAnsi" w:hAnsiTheme="majorHAnsi" w:cstheme="minorHAnsi"/>
          <w:sz w:val="26"/>
          <w:szCs w:val="26"/>
        </w:rPr>
        <w:t xml:space="preserve">Building a keyhole garden </w:t>
      </w:r>
    </w:p>
    <w:p w14:paraId="5E75DCAA" w14:textId="0858F342" w:rsidR="00233A74" w:rsidRDefault="00233A74" w:rsidP="00233A74">
      <w:pPr>
        <w:pStyle w:val="ListParagraph"/>
        <w:numPr>
          <w:ilvl w:val="0"/>
          <w:numId w:val="2"/>
        </w:numPr>
        <w:rPr>
          <w:rFonts w:asciiTheme="majorHAnsi" w:hAnsiTheme="majorHAnsi" w:cstheme="minorHAnsi"/>
          <w:sz w:val="26"/>
          <w:szCs w:val="26"/>
        </w:rPr>
      </w:pPr>
      <w:r>
        <w:rPr>
          <w:rFonts w:asciiTheme="majorHAnsi" w:hAnsiTheme="majorHAnsi" w:cstheme="minorHAnsi"/>
          <w:sz w:val="26"/>
          <w:szCs w:val="26"/>
        </w:rPr>
        <w:t>Planting seeds and building a compost heap</w:t>
      </w:r>
    </w:p>
    <w:p w14:paraId="700B08E2" w14:textId="3D0EC2DC" w:rsidR="00233A74" w:rsidRDefault="00233A74" w:rsidP="00233A74">
      <w:pPr>
        <w:pStyle w:val="ListParagraph"/>
        <w:numPr>
          <w:ilvl w:val="0"/>
          <w:numId w:val="2"/>
        </w:numPr>
        <w:rPr>
          <w:rFonts w:asciiTheme="majorHAnsi" w:hAnsiTheme="majorHAnsi" w:cstheme="minorHAnsi"/>
          <w:sz w:val="26"/>
          <w:szCs w:val="26"/>
        </w:rPr>
      </w:pPr>
      <w:r>
        <w:rPr>
          <w:rFonts w:asciiTheme="majorHAnsi" w:hAnsiTheme="majorHAnsi" w:cstheme="minorHAnsi"/>
          <w:sz w:val="26"/>
          <w:szCs w:val="26"/>
        </w:rPr>
        <w:t>Buying chickens for our freshly renovated coop</w:t>
      </w:r>
    </w:p>
    <w:p w14:paraId="756EF736" w14:textId="77777777" w:rsidR="00233A74" w:rsidRDefault="00233A74" w:rsidP="00233A74">
      <w:pPr>
        <w:ind w:left="-993"/>
        <w:rPr>
          <w:rFonts w:asciiTheme="majorHAnsi" w:hAnsiTheme="majorHAnsi" w:cstheme="minorHAnsi"/>
          <w:sz w:val="26"/>
          <w:szCs w:val="26"/>
        </w:rPr>
      </w:pPr>
    </w:p>
    <w:p w14:paraId="062B6604" w14:textId="3B0E3ED6" w:rsidR="00233A74" w:rsidRDefault="00233A74" w:rsidP="00233A74">
      <w:pPr>
        <w:ind w:left="-993"/>
        <w:rPr>
          <w:rFonts w:asciiTheme="majorHAnsi" w:hAnsiTheme="majorHAnsi" w:cstheme="minorHAnsi"/>
          <w:sz w:val="26"/>
          <w:szCs w:val="26"/>
        </w:rPr>
      </w:pPr>
      <w:r>
        <w:rPr>
          <w:rFonts w:asciiTheme="majorHAnsi" w:hAnsiTheme="majorHAnsi" w:cstheme="minorHAnsi"/>
          <w:sz w:val="26"/>
          <w:szCs w:val="26"/>
        </w:rPr>
        <w:t xml:space="preserve">The project is coming along </w:t>
      </w:r>
      <w:r w:rsidR="001F1FAD">
        <w:rPr>
          <w:rFonts w:asciiTheme="majorHAnsi" w:hAnsiTheme="majorHAnsi" w:cstheme="minorHAnsi"/>
          <w:sz w:val="26"/>
          <w:szCs w:val="26"/>
        </w:rPr>
        <w:t>really</w:t>
      </w:r>
      <w:r>
        <w:rPr>
          <w:rFonts w:asciiTheme="majorHAnsi" w:hAnsiTheme="majorHAnsi" w:cstheme="minorHAnsi"/>
          <w:sz w:val="26"/>
          <w:szCs w:val="26"/>
        </w:rPr>
        <w:t xml:space="preserve"> well and we are all thrilled with the progress, but there is still a long way to go and we have been quite constrained by some unexpected financial stress</w:t>
      </w:r>
      <w:r w:rsidR="001F1FAD">
        <w:rPr>
          <w:rFonts w:asciiTheme="majorHAnsi" w:hAnsiTheme="majorHAnsi" w:cstheme="minorHAnsi"/>
          <w:sz w:val="26"/>
          <w:szCs w:val="26"/>
        </w:rPr>
        <w:t>es</w:t>
      </w:r>
      <w:bookmarkStart w:id="0" w:name="_GoBack"/>
      <w:bookmarkEnd w:id="0"/>
      <w:r>
        <w:rPr>
          <w:rFonts w:asciiTheme="majorHAnsi" w:hAnsiTheme="majorHAnsi" w:cstheme="minorHAnsi"/>
          <w:sz w:val="26"/>
          <w:szCs w:val="26"/>
        </w:rPr>
        <w:t>, s</w:t>
      </w:r>
      <w:r w:rsidR="001F1FAD">
        <w:rPr>
          <w:rFonts w:asciiTheme="majorHAnsi" w:hAnsiTheme="majorHAnsi" w:cstheme="minorHAnsi"/>
          <w:sz w:val="26"/>
          <w:szCs w:val="26"/>
        </w:rPr>
        <w:t>o any help goes a long way here!</w:t>
      </w:r>
    </w:p>
    <w:p w14:paraId="59D2C690" w14:textId="2EB0432F" w:rsidR="005E1C7B" w:rsidRDefault="005E1C7B" w:rsidP="005E1C7B">
      <w:pPr>
        <w:ind w:left="-993"/>
        <w:rPr>
          <w:rFonts w:asciiTheme="majorHAnsi" w:hAnsiTheme="majorHAnsi" w:cstheme="minorHAnsi"/>
          <w:sz w:val="26"/>
          <w:szCs w:val="26"/>
        </w:rPr>
      </w:pPr>
      <w:r>
        <w:rPr>
          <w:rFonts w:asciiTheme="majorHAnsi" w:hAnsiTheme="majorHAnsi" w:cstheme="minorHAnsi"/>
          <w:sz w:val="26"/>
          <w:szCs w:val="26"/>
        </w:rPr>
        <w:t>Thank you all once again</w:t>
      </w:r>
      <w:r w:rsidR="001F1FAD">
        <w:rPr>
          <w:rFonts w:asciiTheme="majorHAnsi" w:hAnsiTheme="majorHAnsi" w:cstheme="minorHAnsi"/>
          <w:sz w:val="26"/>
          <w:szCs w:val="26"/>
        </w:rPr>
        <w:t xml:space="preserve"> so much</w:t>
      </w:r>
      <w:r>
        <w:rPr>
          <w:rFonts w:asciiTheme="majorHAnsi" w:hAnsiTheme="majorHAnsi" w:cstheme="minorHAnsi"/>
          <w:sz w:val="26"/>
          <w:szCs w:val="26"/>
        </w:rPr>
        <w:t xml:space="preserve"> for your support, and please continue to share our updates with </w:t>
      </w:r>
      <w:r>
        <w:rPr>
          <w:rFonts w:asciiTheme="majorHAnsi" w:hAnsiTheme="majorHAnsi" w:cstheme="minorHAnsi"/>
          <w:sz w:val="26"/>
          <w:szCs w:val="26"/>
        </w:rPr>
        <w:t>anyone who might be interested.</w:t>
      </w:r>
    </w:p>
    <w:p w14:paraId="074B18E1" w14:textId="77777777" w:rsidR="005E1C7B" w:rsidRDefault="005E1C7B" w:rsidP="005E1C7B">
      <w:pPr>
        <w:ind w:left="-993"/>
        <w:rPr>
          <w:rFonts w:asciiTheme="majorHAnsi" w:hAnsiTheme="majorHAnsi" w:cstheme="minorHAnsi"/>
          <w:sz w:val="26"/>
          <w:szCs w:val="26"/>
        </w:rPr>
      </w:pPr>
      <w:r w:rsidRPr="005E1C7B">
        <w:rPr>
          <w:rFonts w:asciiTheme="majorHAnsi" w:hAnsiTheme="majorHAnsi" w:cstheme="majorHAnsi"/>
          <w:sz w:val="26"/>
          <w:szCs w:val="26"/>
        </w:rPr>
        <w:t>Until next time,</w:t>
      </w:r>
    </w:p>
    <w:p w14:paraId="408552C5" w14:textId="77777777" w:rsidR="005E1C7B" w:rsidRDefault="005E1C7B" w:rsidP="005E1C7B">
      <w:pPr>
        <w:ind w:left="-993"/>
        <w:rPr>
          <w:rFonts w:asciiTheme="majorHAnsi" w:hAnsiTheme="majorHAnsi" w:cstheme="minorHAnsi"/>
          <w:sz w:val="26"/>
          <w:szCs w:val="26"/>
        </w:rPr>
      </w:pPr>
      <w:r w:rsidRPr="005E1C7B">
        <w:rPr>
          <w:rFonts w:asciiTheme="majorHAnsi" w:hAnsiTheme="majorHAnsi" w:cstheme="majorHAnsi"/>
          <w:sz w:val="26"/>
          <w:szCs w:val="26"/>
        </w:rPr>
        <w:t>the CCU team.</w:t>
      </w:r>
    </w:p>
    <w:p w14:paraId="4400307E" w14:textId="55C515EC" w:rsidR="005E1C7B" w:rsidRPr="005E1C7B" w:rsidRDefault="005E1C7B" w:rsidP="005E1C7B">
      <w:pPr>
        <w:ind w:left="-993"/>
        <w:rPr>
          <w:rFonts w:asciiTheme="majorHAnsi" w:hAnsiTheme="majorHAnsi" w:cstheme="minorHAnsi"/>
          <w:sz w:val="26"/>
          <w:szCs w:val="26"/>
        </w:rPr>
      </w:pPr>
      <w:hyperlink r:id="rId12" w:history="1">
        <w:r w:rsidRPr="005E1C7B">
          <w:rPr>
            <w:rStyle w:val="Hyperlink"/>
            <w:rFonts w:asciiTheme="majorHAnsi" w:hAnsiTheme="majorHAnsi" w:cstheme="majorHAnsi"/>
            <w:sz w:val="26"/>
            <w:szCs w:val="26"/>
          </w:rPr>
          <w:t>www.creativecanvasuganda.org</w:t>
        </w:r>
      </w:hyperlink>
    </w:p>
    <w:sectPr w:rsidR="005E1C7B" w:rsidRPr="005E1C7B" w:rsidSect="00DA02CE">
      <w:pgSz w:w="11900" w:h="16840"/>
      <w:pgMar w:top="851" w:right="1800" w:bottom="1440"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F32A2"/>
    <w:multiLevelType w:val="hybridMultilevel"/>
    <w:tmpl w:val="BC7692F8"/>
    <w:lvl w:ilvl="0" w:tplc="163C6EC4">
      <w:numFmt w:val="bullet"/>
      <w:lvlText w:val="-"/>
      <w:lvlJc w:val="left"/>
      <w:pPr>
        <w:ind w:left="-633" w:hanging="360"/>
      </w:pPr>
      <w:rPr>
        <w:rFonts w:ascii="Calibri" w:eastAsiaTheme="minorHAnsi" w:hAnsi="Calibri" w:cstheme="minorBidi" w:hint="default"/>
      </w:rPr>
    </w:lvl>
    <w:lvl w:ilvl="1" w:tplc="04090003" w:tentative="1">
      <w:start w:val="1"/>
      <w:numFmt w:val="bullet"/>
      <w:lvlText w:val="o"/>
      <w:lvlJc w:val="left"/>
      <w:pPr>
        <w:ind w:left="87" w:hanging="360"/>
      </w:pPr>
      <w:rPr>
        <w:rFonts w:ascii="Courier New" w:hAnsi="Courier New" w:cs="Courier New" w:hint="default"/>
      </w:rPr>
    </w:lvl>
    <w:lvl w:ilvl="2" w:tplc="04090005" w:tentative="1">
      <w:start w:val="1"/>
      <w:numFmt w:val="bullet"/>
      <w:lvlText w:val=""/>
      <w:lvlJc w:val="left"/>
      <w:pPr>
        <w:ind w:left="807" w:hanging="360"/>
      </w:pPr>
      <w:rPr>
        <w:rFonts w:ascii="Wingdings" w:hAnsi="Wingdings" w:hint="default"/>
      </w:rPr>
    </w:lvl>
    <w:lvl w:ilvl="3" w:tplc="04090001" w:tentative="1">
      <w:start w:val="1"/>
      <w:numFmt w:val="bullet"/>
      <w:lvlText w:val=""/>
      <w:lvlJc w:val="left"/>
      <w:pPr>
        <w:ind w:left="1527" w:hanging="360"/>
      </w:pPr>
      <w:rPr>
        <w:rFonts w:ascii="Symbol" w:hAnsi="Symbol" w:hint="default"/>
      </w:rPr>
    </w:lvl>
    <w:lvl w:ilvl="4" w:tplc="04090003" w:tentative="1">
      <w:start w:val="1"/>
      <w:numFmt w:val="bullet"/>
      <w:lvlText w:val="o"/>
      <w:lvlJc w:val="left"/>
      <w:pPr>
        <w:ind w:left="2247" w:hanging="360"/>
      </w:pPr>
      <w:rPr>
        <w:rFonts w:ascii="Courier New" w:hAnsi="Courier New" w:cs="Courier New" w:hint="default"/>
      </w:rPr>
    </w:lvl>
    <w:lvl w:ilvl="5" w:tplc="04090005" w:tentative="1">
      <w:start w:val="1"/>
      <w:numFmt w:val="bullet"/>
      <w:lvlText w:val=""/>
      <w:lvlJc w:val="left"/>
      <w:pPr>
        <w:ind w:left="2967" w:hanging="360"/>
      </w:pPr>
      <w:rPr>
        <w:rFonts w:ascii="Wingdings" w:hAnsi="Wingdings" w:hint="default"/>
      </w:rPr>
    </w:lvl>
    <w:lvl w:ilvl="6" w:tplc="04090001" w:tentative="1">
      <w:start w:val="1"/>
      <w:numFmt w:val="bullet"/>
      <w:lvlText w:val=""/>
      <w:lvlJc w:val="left"/>
      <w:pPr>
        <w:ind w:left="3687" w:hanging="360"/>
      </w:pPr>
      <w:rPr>
        <w:rFonts w:ascii="Symbol" w:hAnsi="Symbol" w:hint="default"/>
      </w:rPr>
    </w:lvl>
    <w:lvl w:ilvl="7" w:tplc="04090003" w:tentative="1">
      <w:start w:val="1"/>
      <w:numFmt w:val="bullet"/>
      <w:lvlText w:val="o"/>
      <w:lvlJc w:val="left"/>
      <w:pPr>
        <w:ind w:left="4407" w:hanging="360"/>
      </w:pPr>
      <w:rPr>
        <w:rFonts w:ascii="Courier New" w:hAnsi="Courier New" w:cs="Courier New" w:hint="default"/>
      </w:rPr>
    </w:lvl>
    <w:lvl w:ilvl="8" w:tplc="04090005" w:tentative="1">
      <w:start w:val="1"/>
      <w:numFmt w:val="bullet"/>
      <w:lvlText w:val=""/>
      <w:lvlJc w:val="left"/>
      <w:pPr>
        <w:ind w:left="5127" w:hanging="360"/>
      </w:pPr>
      <w:rPr>
        <w:rFonts w:ascii="Wingdings" w:hAnsi="Wingdings" w:hint="default"/>
      </w:rPr>
    </w:lvl>
  </w:abstractNum>
  <w:abstractNum w:abstractNumId="1">
    <w:nsid w:val="798F37BA"/>
    <w:multiLevelType w:val="hybridMultilevel"/>
    <w:tmpl w:val="CC96118A"/>
    <w:lvl w:ilvl="0" w:tplc="05B0B540">
      <w:numFmt w:val="bullet"/>
      <w:lvlText w:val="-"/>
      <w:lvlJc w:val="left"/>
      <w:pPr>
        <w:ind w:left="-633" w:hanging="360"/>
      </w:pPr>
      <w:rPr>
        <w:rFonts w:ascii="Calibri" w:eastAsiaTheme="minorHAnsi" w:hAnsi="Calibri" w:cs="Calibri" w:hint="default"/>
        <w:b w:val="0"/>
        <w:color w:val="auto"/>
        <w:sz w:val="26"/>
      </w:rPr>
    </w:lvl>
    <w:lvl w:ilvl="1" w:tplc="04090003" w:tentative="1">
      <w:start w:val="1"/>
      <w:numFmt w:val="bullet"/>
      <w:lvlText w:val="o"/>
      <w:lvlJc w:val="left"/>
      <w:pPr>
        <w:ind w:left="87" w:hanging="360"/>
      </w:pPr>
      <w:rPr>
        <w:rFonts w:ascii="Courier New" w:hAnsi="Courier New" w:cs="Courier New" w:hint="default"/>
      </w:rPr>
    </w:lvl>
    <w:lvl w:ilvl="2" w:tplc="04090005" w:tentative="1">
      <w:start w:val="1"/>
      <w:numFmt w:val="bullet"/>
      <w:lvlText w:val=""/>
      <w:lvlJc w:val="left"/>
      <w:pPr>
        <w:ind w:left="807" w:hanging="360"/>
      </w:pPr>
      <w:rPr>
        <w:rFonts w:ascii="Wingdings" w:hAnsi="Wingdings" w:hint="default"/>
      </w:rPr>
    </w:lvl>
    <w:lvl w:ilvl="3" w:tplc="04090001" w:tentative="1">
      <w:start w:val="1"/>
      <w:numFmt w:val="bullet"/>
      <w:lvlText w:val=""/>
      <w:lvlJc w:val="left"/>
      <w:pPr>
        <w:ind w:left="1527" w:hanging="360"/>
      </w:pPr>
      <w:rPr>
        <w:rFonts w:ascii="Symbol" w:hAnsi="Symbol" w:hint="default"/>
      </w:rPr>
    </w:lvl>
    <w:lvl w:ilvl="4" w:tplc="04090003" w:tentative="1">
      <w:start w:val="1"/>
      <w:numFmt w:val="bullet"/>
      <w:lvlText w:val="o"/>
      <w:lvlJc w:val="left"/>
      <w:pPr>
        <w:ind w:left="2247" w:hanging="360"/>
      </w:pPr>
      <w:rPr>
        <w:rFonts w:ascii="Courier New" w:hAnsi="Courier New" w:cs="Courier New" w:hint="default"/>
      </w:rPr>
    </w:lvl>
    <w:lvl w:ilvl="5" w:tplc="04090005" w:tentative="1">
      <w:start w:val="1"/>
      <w:numFmt w:val="bullet"/>
      <w:lvlText w:val=""/>
      <w:lvlJc w:val="left"/>
      <w:pPr>
        <w:ind w:left="2967" w:hanging="360"/>
      </w:pPr>
      <w:rPr>
        <w:rFonts w:ascii="Wingdings" w:hAnsi="Wingdings" w:hint="default"/>
      </w:rPr>
    </w:lvl>
    <w:lvl w:ilvl="6" w:tplc="04090001" w:tentative="1">
      <w:start w:val="1"/>
      <w:numFmt w:val="bullet"/>
      <w:lvlText w:val=""/>
      <w:lvlJc w:val="left"/>
      <w:pPr>
        <w:ind w:left="3687" w:hanging="360"/>
      </w:pPr>
      <w:rPr>
        <w:rFonts w:ascii="Symbol" w:hAnsi="Symbol" w:hint="default"/>
      </w:rPr>
    </w:lvl>
    <w:lvl w:ilvl="7" w:tplc="04090003" w:tentative="1">
      <w:start w:val="1"/>
      <w:numFmt w:val="bullet"/>
      <w:lvlText w:val="o"/>
      <w:lvlJc w:val="left"/>
      <w:pPr>
        <w:ind w:left="4407" w:hanging="360"/>
      </w:pPr>
      <w:rPr>
        <w:rFonts w:ascii="Courier New" w:hAnsi="Courier New" w:cs="Courier New" w:hint="default"/>
      </w:rPr>
    </w:lvl>
    <w:lvl w:ilvl="8" w:tplc="04090005" w:tentative="1">
      <w:start w:val="1"/>
      <w:numFmt w:val="bullet"/>
      <w:lvlText w:val=""/>
      <w:lvlJc w:val="left"/>
      <w:pPr>
        <w:ind w:left="512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EB4"/>
    <w:rsid w:val="001F1FAD"/>
    <w:rsid w:val="00233A74"/>
    <w:rsid w:val="00297001"/>
    <w:rsid w:val="005E1C7B"/>
    <w:rsid w:val="006733E1"/>
    <w:rsid w:val="00800F5C"/>
    <w:rsid w:val="008F6357"/>
    <w:rsid w:val="00985EB4"/>
    <w:rsid w:val="00DA02CE"/>
    <w:rsid w:val="00DA1E01"/>
    <w:rsid w:val="00DD14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A721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EB4"/>
    <w:pPr>
      <w:spacing w:after="200" w:line="276" w:lineRule="auto"/>
    </w:pPr>
    <w:rPr>
      <w:rFonts w:eastAsiaTheme="minorHAns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635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6357"/>
    <w:rPr>
      <w:rFonts w:ascii="Lucida Grande" w:eastAsiaTheme="minorHAnsi" w:hAnsi="Lucida Grande" w:cs="Lucida Grande"/>
      <w:sz w:val="18"/>
      <w:szCs w:val="18"/>
      <w:lang w:val="en-US"/>
    </w:rPr>
  </w:style>
  <w:style w:type="paragraph" w:styleId="ListParagraph">
    <w:name w:val="List Paragraph"/>
    <w:basedOn w:val="Normal"/>
    <w:uiPriority w:val="34"/>
    <w:qFormat/>
    <w:rsid w:val="00DD14F3"/>
    <w:pPr>
      <w:ind w:left="720"/>
      <w:contextualSpacing/>
    </w:pPr>
  </w:style>
  <w:style w:type="character" w:styleId="Hyperlink">
    <w:name w:val="Hyperlink"/>
    <w:basedOn w:val="DefaultParagraphFont"/>
    <w:uiPriority w:val="99"/>
    <w:unhideWhenUsed/>
    <w:rsid w:val="005E1C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EB4"/>
    <w:pPr>
      <w:spacing w:after="200" w:line="276" w:lineRule="auto"/>
    </w:pPr>
    <w:rPr>
      <w:rFonts w:eastAsiaTheme="minorHAns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635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6357"/>
    <w:rPr>
      <w:rFonts w:ascii="Lucida Grande" w:eastAsiaTheme="minorHAnsi" w:hAnsi="Lucida Grande" w:cs="Lucida Grande"/>
      <w:sz w:val="18"/>
      <w:szCs w:val="18"/>
      <w:lang w:val="en-US"/>
    </w:rPr>
  </w:style>
  <w:style w:type="paragraph" w:styleId="ListParagraph">
    <w:name w:val="List Paragraph"/>
    <w:basedOn w:val="Normal"/>
    <w:uiPriority w:val="34"/>
    <w:qFormat/>
    <w:rsid w:val="00DD14F3"/>
    <w:pPr>
      <w:ind w:left="720"/>
      <w:contextualSpacing/>
    </w:pPr>
  </w:style>
  <w:style w:type="character" w:styleId="Hyperlink">
    <w:name w:val="Hyperlink"/>
    <w:basedOn w:val="DefaultParagraphFont"/>
    <w:uiPriority w:val="99"/>
    <w:unhideWhenUsed/>
    <w:rsid w:val="005E1C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http://www.creativecanvasugand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376</Words>
  <Characters>2148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Wellington College</Company>
  <LinksUpToDate>false</LinksUpToDate>
  <CharactersWithSpaces>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Chichester</dc:creator>
  <cp:lastModifiedBy>DELL</cp:lastModifiedBy>
  <cp:revision>3</cp:revision>
  <dcterms:created xsi:type="dcterms:W3CDTF">2015-11-14T08:09:00Z</dcterms:created>
  <dcterms:modified xsi:type="dcterms:W3CDTF">2015-11-14T08:14:00Z</dcterms:modified>
</cp:coreProperties>
</file>